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424" w:rsidRPr="001E1636" w:rsidRDefault="00DA0424" w:rsidP="00DA042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63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УТВЕРЖДАЮ</w:t>
      </w:r>
      <w:r w:rsidRPr="001E16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A0424" w:rsidRDefault="00DA0424" w:rsidP="00DA0424">
      <w:pPr>
        <w:autoSpaceDE w:val="0"/>
        <w:autoSpaceDN w:val="0"/>
        <w:adjustRightInd w:val="0"/>
        <w:spacing w:after="0" w:line="240" w:lineRule="auto"/>
        <w:ind w:left="4253" w:firstLine="4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Председатель Комиссии</w:t>
      </w:r>
    </w:p>
    <w:p w:rsidR="00DA0424" w:rsidRDefault="00DA0424" w:rsidP="00DA0424">
      <w:pPr>
        <w:autoSpaceDE w:val="0"/>
        <w:autoSpaceDN w:val="0"/>
        <w:adjustRightInd w:val="0"/>
        <w:spacing w:after="0" w:line="240" w:lineRule="auto"/>
        <w:ind w:left="4253" w:firstLine="4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по вопросам градостроительства,</w:t>
      </w:r>
    </w:p>
    <w:p w:rsidR="00DA0424" w:rsidRDefault="00DA0424" w:rsidP="00DA0424">
      <w:pPr>
        <w:autoSpaceDE w:val="0"/>
        <w:autoSpaceDN w:val="0"/>
        <w:adjustRightInd w:val="0"/>
        <w:spacing w:after="0" w:line="240" w:lineRule="auto"/>
        <w:ind w:left="4253" w:firstLine="4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землепользования и застройки при Правительстве Москвы 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в</w:t>
      </w:r>
      <w:proofErr w:type="gramEnd"/>
    </w:p>
    <w:p w:rsidR="00DA0424" w:rsidRDefault="00DA0424" w:rsidP="00DA0424">
      <w:pPr>
        <w:autoSpaceDE w:val="0"/>
        <w:autoSpaceDN w:val="0"/>
        <w:adjustRightInd w:val="0"/>
        <w:spacing w:after="0" w:line="240" w:lineRule="auto"/>
        <w:ind w:left="4253" w:firstLine="4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Северо-Восточном административном</w:t>
      </w:r>
    </w:p>
    <w:p w:rsidR="00DA0424" w:rsidRDefault="00DA0424" w:rsidP="00DA0424">
      <w:pPr>
        <w:autoSpaceDE w:val="0"/>
        <w:autoSpaceDN w:val="0"/>
        <w:adjustRightInd w:val="0"/>
        <w:spacing w:after="0" w:line="240" w:lineRule="auto"/>
        <w:ind w:left="4253" w:firstLine="4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округе  города Москвы</w:t>
      </w:r>
    </w:p>
    <w:p w:rsidR="00DA0424" w:rsidRPr="00BC7367" w:rsidRDefault="00DA0424" w:rsidP="00DA042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A0424" w:rsidRDefault="00DA0424" w:rsidP="00DA042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(подпись на оригинале) </w:t>
      </w:r>
      <w:proofErr w:type="spellStart"/>
      <w:r>
        <w:rPr>
          <w:rFonts w:ascii="Times New Roman CYR" w:hAnsi="Times New Roman CYR" w:cs="Times New Roman CYR"/>
          <w:b/>
          <w:bCs/>
          <w:sz w:val="28"/>
          <w:szCs w:val="28"/>
        </w:rPr>
        <w:t>В.Ю.Виноградов</w:t>
      </w:r>
      <w:proofErr w:type="spellEnd"/>
    </w:p>
    <w:p w:rsidR="00DA0424" w:rsidRPr="00DA0424" w:rsidRDefault="00DA0424" w:rsidP="00DA042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:rsidR="00DA0424" w:rsidRDefault="00DA0424" w:rsidP="00DA0424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1E1636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27 </w:t>
      </w:r>
      <w:r w:rsidRPr="001E1636">
        <w:rPr>
          <w:rFonts w:ascii="Times New Roman" w:hAnsi="Times New Roman" w:cs="Times New Roman"/>
          <w:b/>
          <w:bCs/>
          <w:sz w:val="28"/>
          <w:szCs w:val="28"/>
          <w:u w:val="single"/>
        </w:rPr>
        <w:t>»_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декабря </w:t>
      </w:r>
      <w:r w:rsidRPr="001E1636">
        <w:rPr>
          <w:rFonts w:ascii="Times New Roman" w:hAnsi="Times New Roman" w:cs="Times New Roman"/>
          <w:b/>
          <w:bCs/>
          <w:sz w:val="28"/>
          <w:szCs w:val="28"/>
        </w:rPr>
        <w:t xml:space="preserve"> 2013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года</w:t>
      </w:r>
    </w:p>
    <w:p w:rsidR="00DA0424" w:rsidRPr="00BC7367" w:rsidRDefault="00DA0424" w:rsidP="00DA0424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E1636" w:rsidRPr="001E1636" w:rsidRDefault="001E1636" w:rsidP="001E1636">
      <w:pPr>
        <w:autoSpaceDE w:val="0"/>
        <w:autoSpaceDN w:val="0"/>
        <w:adjustRightInd w:val="0"/>
        <w:spacing w:after="0" w:line="240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ПРОТОКОЛ</w:t>
      </w:r>
    </w:p>
    <w:p w:rsidR="001E1636" w:rsidRPr="001E1636" w:rsidRDefault="001E1636" w:rsidP="001E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публичных слушаний № </w:t>
      </w:r>
      <w:r w:rsidR="00DA042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2/24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от  </w:t>
      </w:r>
      <w:r w:rsidR="00DA042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11 декабря </w:t>
      </w:r>
      <w:r w:rsidRPr="001E16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2013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года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ind w:right="-142"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по проекту градостроительного плана земельного участка (ГПЗУ) по адресу: ул. </w:t>
      </w:r>
      <w:r w:rsidR="001216B9">
        <w:rPr>
          <w:rFonts w:ascii="Times New Roman CYR" w:hAnsi="Times New Roman CYR" w:cs="Times New Roman CYR"/>
          <w:b/>
          <w:bCs/>
          <w:sz w:val="28"/>
          <w:szCs w:val="28"/>
        </w:rPr>
        <w:t>Олонецкая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, вл.</w:t>
      </w:r>
      <w:r w:rsidR="00D87ECC">
        <w:rPr>
          <w:rFonts w:ascii="Times New Roman CYR" w:hAnsi="Times New Roman CYR" w:cs="Times New Roman CYR"/>
          <w:b/>
          <w:bCs/>
          <w:sz w:val="28"/>
          <w:szCs w:val="28"/>
        </w:rPr>
        <w:t>1</w:t>
      </w:r>
      <w:r w:rsidR="001216B9">
        <w:rPr>
          <w:rFonts w:ascii="Times New Roman CYR" w:hAnsi="Times New Roman CYR" w:cs="Times New Roman CYR"/>
          <w:b/>
          <w:bCs/>
          <w:sz w:val="28"/>
          <w:szCs w:val="28"/>
        </w:rPr>
        <w:t>9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1E1636" w:rsidRPr="001E1636" w:rsidRDefault="001E1636" w:rsidP="001E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1636" w:rsidRPr="001E1636" w:rsidRDefault="001E1636" w:rsidP="001E16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Общие сведения о проекте, представленном на публичные слушания: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Картографические и текстовые (табличные) материалы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по проекту градостроительного плана земельного участка (ГПЗУ) по адресу: ул. </w:t>
      </w:r>
      <w:r w:rsidR="00585050">
        <w:rPr>
          <w:rFonts w:ascii="Times New Roman CYR" w:hAnsi="Times New Roman CYR" w:cs="Times New Roman CYR"/>
          <w:sz w:val="28"/>
          <w:szCs w:val="28"/>
        </w:rPr>
        <w:t>Олонецкая</w:t>
      </w:r>
      <w:r w:rsidR="00D87ECC">
        <w:rPr>
          <w:rFonts w:ascii="Times New Roman CYR" w:hAnsi="Times New Roman CYR" w:cs="Times New Roman CYR"/>
          <w:sz w:val="28"/>
          <w:szCs w:val="28"/>
        </w:rPr>
        <w:t>, вл.1</w:t>
      </w:r>
      <w:r w:rsidR="00585050">
        <w:rPr>
          <w:rFonts w:ascii="Times New Roman CYR" w:hAnsi="Times New Roman CYR" w:cs="Times New Roman CYR"/>
          <w:sz w:val="28"/>
          <w:szCs w:val="28"/>
        </w:rPr>
        <w:t>9</w:t>
      </w:r>
      <w:r w:rsidR="00D87ECC">
        <w:rPr>
          <w:rFonts w:ascii="Times New Roman CYR" w:hAnsi="Times New Roman CYR" w:cs="Times New Roman CYR"/>
          <w:sz w:val="28"/>
          <w:szCs w:val="28"/>
        </w:rPr>
        <w:t>.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Сроки разработки:</w:t>
      </w:r>
      <w:r>
        <w:rPr>
          <w:rFonts w:ascii="Times New Roman CYR" w:hAnsi="Times New Roman CYR" w:cs="Times New Roman CYR"/>
          <w:sz w:val="28"/>
          <w:szCs w:val="28"/>
        </w:rPr>
        <w:t xml:space="preserve"> 2013г. </w:t>
      </w:r>
    </w:p>
    <w:p w:rsidR="00ED0B7B" w:rsidRDefault="00ED0B7B" w:rsidP="00ED0B7B">
      <w:pPr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A65F39">
        <w:rPr>
          <w:rFonts w:ascii="Times New Roman" w:hAnsi="Times New Roman" w:cs="Times New Roman"/>
          <w:b/>
          <w:bCs/>
          <w:sz w:val="28"/>
          <w:szCs w:val="28"/>
        </w:rPr>
        <w:t>Организация-заказчик:</w:t>
      </w:r>
      <w:r w:rsidRPr="00A65F39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АРКАДА</w:t>
      </w:r>
      <w:r w:rsidRPr="00A65F39">
        <w:rPr>
          <w:rFonts w:ascii="Times New Roman" w:hAnsi="Times New Roman" w:cs="Times New Roman"/>
          <w:sz w:val="28"/>
          <w:szCs w:val="28"/>
        </w:rPr>
        <w:t>»,</w:t>
      </w:r>
      <w:r w:rsidRPr="00C955A1">
        <w:rPr>
          <w:rFonts w:ascii="Times New Roman" w:hAnsi="Times New Roman" w:cs="Times New Roman"/>
          <w:sz w:val="28"/>
          <w:szCs w:val="28"/>
        </w:rPr>
        <w:t xml:space="preserve"> </w:t>
      </w:r>
      <w:r w:rsidRPr="00735D96">
        <w:rPr>
          <w:rFonts w:ascii="Times New Roman" w:hAnsi="Times New Roman" w:cs="Times New Roman"/>
          <w:bCs/>
          <w:color w:val="333333"/>
          <w:sz w:val="28"/>
          <w:szCs w:val="28"/>
        </w:rPr>
        <w:t>129329,</w:t>
      </w:r>
      <w:r>
        <w:rPr>
          <w:rFonts w:ascii="Tahoma" w:hAnsi="Tahoma" w:cs="Tahoma"/>
          <w:b/>
          <w:bCs/>
          <w:color w:val="333333"/>
          <w:sz w:val="19"/>
          <w:szCs w:val="19"/>
        </w:rPr>
        <w:t xml:space="preserve"> </w:t>
      </w:r>
      <w:r w:rsidRPr="00C955A1">
        <w:rPr>
          <w:rFonts w:ascii="Times New Roman" w:hAnsi="Times New Roman" w:cs="Times New Roman"/>
          <w:sz w:val="28"/>
          <w:szCs w:val="28"/>
        </w:rPr>
        <w:t>г.Москва, ул. Кольская, д. 2, корп. 5</w:t>
      </w:r>
      <w:r>
        <w:rPr>
          <w:rFonts w:ascii="Times New Roman" w:hAnsi="Times New Roman" w:cs="Times New Roman"/>
          <w:sz w:val="28"/>
          <w:szCs w:val="28"/>
        </w:rPr>
        <w:t>, тел.</w:t>
      </w:r>
      <w:r w:rsidRPr="00C955A1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55A1">
        <w:rPr>
          <w:rFonts w:ascii="Times New Roman" w:hAnsi="Times New Roman" w:cs="Times New Roman"/>
          <w:sz w:val="28"/>
          <w:szCs w:val="28"/>
        </w:rPr>
        <w:t>968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55A1">
        <w:rPr>
          <w:rFonts w:ascii="Times New Roman" w:hAnsi="Times New Roman" w:cs="Times New Roman"/>
          <w:sz w:val="28"/>
          <w:szCs w:val="28"/>
        </w:rPr>
        <w:t>808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55A1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955A1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5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36" w:rsidRPr="00585050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5050">
        <w:rPr>
          <w:rFonts w:ascii="Times New Roman CYR" w:hAnsi="Times New Roman CYR" w:cs="Times New Roman CYR"/>
          <w:b/>
          <w:bCs/>
          <w:sz w:val="28"/>
          <w:szCs w:val="28"/>
        </w:rPr>
        <w:t xml:space="preserve">Организация-разработчик: </w:t>
      </w:r>
      <w:r w:rsidR="00D87ECC" w:rsidRPr="00585050">
        <w:rPr>
          <w:rFonts w:ascii="Times New Roman CYR" w:hAnsi="Times New Roman CYR" w:cs="Times New Roman CYR"/>
          <w:sz w:val="28"/>
          <w:szCs w:val="28"/>
        </w:rPr>
        <w:t>Комитет по архитектуре и градостроительству города Москвы (</w:t>
      </w:r>
      <w:proofErr w:type="spellStart"/>
      <w:r w:rsidR="00D87ECC" w:rsidRPr="00585050">
        <w:rPr>
          <w:rFonts w:ascii="Times New Roman CYR" w:hAnsi="Times New Roman CYR" w:cs="Times New Roman CYR"/>
          <w:sz w:val="28"/>
          <w:szCs w:val="28"/>
        </w:rPr>
        <w:t>Москомархитектура</w:t>
      </w:r>
      <w:proofErr w:type="spellEnd"/>
      <w:r w:rsidR="00D87ECC" w:rsidRPr="00585050">
        <w:rPr>
          <w:rFonts w:ascii="Times New Roman CYR" w:hAnsi="Times New Roman CYR" w:cs="Times New Roman CYR"/>
          <w:sz w:val="28"/>
          <w:szCs w:val="28"/>
        </w:rPr>
        <w:t xml:space="preserve">),  125047, г. Москва, Триумфальная площадь, д.1, стр.1  тел. 8(499) 250-55-20, </w:t>
      </w:r>
      <w:hyperlink r:id="rId7" w:history="1">
        <w:r w:rsidR="00D87ECC" w:rsidRPr="00585050">
          <w:rPr>
            <w:rFonts w:ascii="Times New Roman CYR" w:hAnsi="Times New Roman CYR" w:cs="Times New Roman CYR"/>
            <w:sz w:val="28"/>
            <w:szCs w:val="28"/>
            <w:u w:val="single"/>
          </w:rPr>
          <w:t>www.mka.mos.ru</w:t>
        </w:r>
      </w:hyperlink>
    </w:p>
    <w:p w:rsidR="001E1636" w:rsidRPr="00585050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585050">
        <w:rPr>
          <w:rFonts w:ascii="Times New Roman CYR" w:hAnsi="Times New Roman CYR" w:cs="Times New Roman CYR"/>
          <w:b/>
          <w:bCs/>
          <w:sz w:val="28"/>
          <w:szCs w:val="28"/>
        </w:rPr>
        <w:t xml:space="preserve">Сроки проведения публичных слушаний: 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публикация в газете </w:t>
      </w:r>
      <w:r w:rsidRPr="00585050">
        <w:rPr>
          <w:rFonts w:ascii="Times New Roman" w:hAnsi="Times New Roman" w:cs="Times New Roman"/>
          <w:sz w:val="28"/>
          <w:szCs w:val="28"/>
        </w:rPr>
        <w:t>«</w:t>
      </w:r>
      <w:r w:rsidRPr="00585050">
        <w:rPr>
          <w:rFonts w:ascii="Times New Roman CYR" w:hAnsi="Times New Roman CYR" w:cs="Times New Roman CYR"/>
          <w:sz w:val="28"/>
          <w:szCs w:val="28"/>
        </w:rPr>
        <w:t>Наше Отрадное</w:t>
      </w:r>
      <w:r w:rsidRPr="00585050">
        <w:rPr>
          <w:rFonts w:ascii="Times New Roman" w:hAnsi="Times New Roman" w:cs="Times New Roman"/>
          <w:sz w:val="28"/>
          <w:szCs w:val="28"/>
        </w:rPr>
        <w:t>» № 1</w:t>
      </w:r>
      <w:r w:rsidR="00133200" w:rsidRPr="00585050">
        <w:rPr>
          <w:rFonts w:ascii="Times New Roman" w:hAnsi="Times New Roman" w:cs="Times New Roman"/>
          <w:sz w:val="28"/>
          <w:szCs w:val="28"/>
        </w:rPr>
        <w:t>1</w:t>
      </w:r>
      <w:r w:rsidRPr="00585050">
        <w:rPr>
          <w:rFonts w:ascii="Times New Roman" w:hAnsi="Times New Roman" w:cs="Times New Roman"/>
          <w:sz w:val="28"/>
          <w:szCs w:val="28"/>
        </w:rPr>
        <w:t xml:space="preserve"> (17</w:t>
      </w:r>
      <w:r w:rsidR="00133200" w:rsidRPr="00585050">
        <w:rPr>
          <w:rFonts w:ascii="Times New Roman" w:hAnsi="Times New Roman" w:cs="Times New Roman"/>
          <w:sz w:val="28"/>
          <w:szCs w:val="28"/>
        </w:rPr>
        <w:t>5</w:t>
      </w:r>
      <w:r w:rsidRPr="00585050">
        <w:rPr>
          <w:rFonts w:ascii="Times New Roman" w:hAnsi="Times New Roman" w:cs="Times New Roman"/>
          <w:sz w:val="28"/>
          <w:szCs w:val="28"/>
        </w:rPr>
        <w:t xml:space="preserve">) 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133200" w:rsidRPr="00585050">
        <w:rPr>
          <w:rFonts w:ascii="Times New Roman CYR" w:hAnsi="Times New Roman CYR" w:cs="Times New Roman CYR"/>
          <w:sz w:val="28"/>
          <w:szCs w:val="28"/>
        </w:rPr>
        <w:t>11.11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.2013, экспозиция – </w:t>
      </w:r>
      <w:r w:rsidR="00013E8C" w:rsidRPr="00585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19.11.2013 по 27.11.2013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, собрание участников публичных слушаний – 2 </w:t>
      </w:r>
      <w:r w:rsidR="00585050">
        <w:rPr>
          <w:rFonts w:ascii="Times New Roman CYR" w:hAnsi="Times New Roman CYR" w:cs="Times New Roman CYR"/>
          <w:sz w:val="28"/>
          <w:szCs w:val="28"/>
        </w:rPr>
        <w:t>дека</w:t>
      </w:r>
      <w:r w:rsidRPr="00585050">
        <w:rPr>
          <w:rFonts w:ascii="Times New Roman CYR" w:hAnsi="Times New Roman CYR" w:cs="Times New Roman CYR"/>
          <w:sz w:val="28"/>
          <w:szCs w:val="28"/>
        </w:rPr>
        <w:t>бря 2013.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85050">
        <w:rPr>
          <w:rFonts w:ascii="Times New Roman CYR" w:hAnsi="Times New Roman CYR" w:cs="Times New Roman CYR"/>
          <w:b/>
          <w:bCs/>
          <w:sz w:val="28"/>
          <w:szCs w:val="28"/>
        </w:rPr>
        <w:t>Формы оповещения: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 на официальном сайте управы района Отрадное </w:t>
      </w:r>
      <w:hyperlink w:history="1"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</w:rPr>
          <w:t xml:space="preserve"> </w:t>
        </w:r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  <w:lang w:val="en-US"/>
          </w:rPr>
          <w:t>http</w:t>
        </w:r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</w:rPr>
          <w:t>://</w:t>
        </w:r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  <w:lang w:val="en-US"/>
          </w:rPr>
          <w:t>otradnoe</w:t>
        </w:r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</w:rPr>
          <w:t>.</w:t>
        </w:r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  <w:lang w:val="en-US"/>
          </w:rPr>
          <w:t>mos</w:t>
        </w:r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</w:rPr>
          <w:t>.</w:t>
        </w:r>
        <w:r w:rsidR="002E26A8" w:rsidRPr="00581BBE">
          <w:rPr>
            <w:rStyle w:val="a6"/>
            <w:rFonts w:ascii="Times New Roman" w:hAnsi="Times New Roman" w:cs="Times New Roman"/>
            <w:vanish/>
            <w:sz w:val="28"/>
            <w:szCs w:val="28"/>
            <w:lang w:val="en-US"/>
          </w:rPr>
          <w:t>ru</w:t>
        </w:r>
      </w:hyperlink>
      <w:r w:rsidRPr="00585050">
        <w:rPr>
          <w:rFonts w:ascii="Times New Roman" w:hAnsi="Times New Roman" w:cs="Times New Roman"/>
          <w:sz w:val="28"/>
          <w:szCs w:val="28"/>
        </w:rPr>
        <w:t xml:space="preserve">, 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публикация в газете </w:t>
      </w:r>
      <w:r w:rsidRPr="00585050">
        <w:rPr>
          <w:rFonts w:ascii="Times New Roman" w:hAnsi="Times New Roman" w:cs="Times New Roman"/>
          <w:sz w:val="28"/>
          <w:szCs w:val="28"/>
        </w:rPr>
        <w:t>«</w:t>
      </w:r>
      <w:r w:rsidRPr="00585050">
        <w:rPr>
          <w:rFonts w:ascii="Times New Roman CYR" w:hAnsi="Times New Roman CYR" w:cs="Times New Roman CYR"/>
          <w:sz w:val="28"/>
          <w:szCs w:val="28"/>
        </w:rPr>
        <w:t>Наше Отрадное</w:t>
      </w:r>
      <w:r w:rsidRPr="00585050">
        <w:rPr>
          <w:rFonts w:ascii="Times New Roman" w:hAnsi="Times New Roman" w:cs="Times New Roman"/>
          <w:sz w:val="28"/>
          <w:szCs w:val="28"/>
        </w:rPr>
        <w:t>» № 1</w:t>
      </w:r>
      <w:r w:rsidR="00013E8C" w:rsidRPr="00585050">
        <w:rPr>
          <w:rFonts w:ascii="Times New Roman" w:hAnsi="Times New Roman" w:cs="Times New Roman"/>
          <w:sz w:val="28"/>
          <w:szCs w:val="28"/>
        </w:rPr>
        <w:t>1</w:t>
      </w:r>
      <w:r w:rsidRPr="00585050">
        <w:rPr>
          <w:rFonts w:ascii="Times New Roman" w:hAnsi="Times New Roman" w:cs="Times New Roman"/>
          <w:sz w:val="28"/>
          <w:szCs w:val="28"/>
        </w:rPr>
        <w:t xml:space="preserve"> (17</w:t>
      </w:r>
      <w:r w:rsidR="00013E8C" w:rsidRPr="00585050">
        <w:rPr>
          <w:rFonts w:ascii="Times New Roman" w:hAnsi="Times New Roman" w:cs="Times New Roman"/>
          <w:sz w:val="28"/>
          <w:szCs w:val="28"/>
        </w:rPr>
        <w:t>5</w:t>
      </w:r>
      <w:r w:rsidRPr="00585050">
        <w:rPr>
          <w:rFonts w:ascii="Times New Roman" w:hAnsi="Times New Roman" w:cs="Times New Roman"/>
          <w:sz w:val="28"/>
          <w:szCs w:val="28"/>
        </w:rPr>
        <w:t xml:space="preserve">) 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за </w:t>
      </w:r>
      <w:r w:rsidR="00013E8C" w:rsidRPr="00585050">
        <w:rPr>
          <w:rFonts w:ascii="Times New Roman CYR" w:hAnsi="Times New Roman CYR" w:cs="Times New Roman CYR"/>
          <w:sz w:val="28"/>
          <w:szCs w:val="28"/>
        </w:rPr>
        <w:t>11.11</w:t>
      </w:r>
      <w:r w:rsidRPr="00585050">
        <w:rPr>
          <w:rFonts w:ascii="Times New Roman CYR" w:hAnsi="Times New Roman CYR" w:cs="Times New Roman CYR"/>
          <w:sz w:val="28"/>
          <w:szCs w:val="28"/>
        </w:rPr>
        <w:t xml:space="preserve">.2013, разосланы оповещения в </w:t>
      </w:r>
      <w:proofErr w:type="spellStart"/>
      <w:r w:rsidRPr="00585050">
        <w:rPr>
          <w:rFonts w:ascii="Times New Roman CYR" w:hAnsi="Times New Roman CYR" w:cs="Times New Roman CYR"/>
          <w:sz w:val="28"/>
          <w:szCs w:val="28"/>
        </w:rPr>
        <w:t>Москомархитектуру</w:t>
      </w:r>
      <w:proofErr w:type="spellEnd"/>
      <w:r w:rsidRPr="00585050">
        <w:rPr>
          <w:rFonts w:ascii="Times New Roman CYR" w:hAnsi="Times New Roman CYR" w:cs="Times New Roman CYR"/>
          <w:sz w:val="28"/>
          <w:szCs w:val="28"/>
        </w:rPr>
        <w:t xml:space="preserve">, префектуру СВАО,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Департамент городского имущества города Москвы, </w:t>
      </w:r>
      <w:r>
        <w:rPr>
          <w:rFonts w:ascii="Times New Roman CYR" w:hAnsi="Times New Roman CYR" w:cs="Times New Roman CYR"/>
          <w:sz w:val="28"/>
          <w:szCs w:val="28"/>
        </w:rPr>
        <w:t>депутату Московской городской Думы,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депутатам Совета Депутатов муниципального округа Отрадное, размещены на информационных стендах в квартале, ограниченном улицей </w:t>
      </w:r>
      <w:proofErr w:type="spellStart"/>
      <w:r w:rsidR="001254EF">
        <w:rPr>
          <w:rFonts w:ascii="Times New Roman CYR" w:hAnsi="Times New Roman CYR" w:cs="Times New Roman CYR"/>
          <w:color w:val="000000"/>
          <w:sz w:val="28"/>
          <w:szCs w:val="28"/>
        </w:rPr>
        <w:t>Олоне</w:t>
      </w:r>
      <w:r w:rsidR="002A7C78">
        <w:rPr>
          <w:rFonts w:ascii="Times New Roman CYR" w:hAnsi="Times New Roman CYR" w:cs="Times New Roman CYR"/>
          <w:color w:val="000000"/>
          <w:sz w:val="28"/>
          <w:szCs w:val="28"/>
        </w:rPr>
        <w:t>цкая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ул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r w:rsidR="002A7C78">
        <w:rPr>
          <w:rFonts w:ascii="Times New Roman CYR" w:hAnsi="Times New Roman CYR" w:cs="Times New Roman CYR"/>
          <w:color w:val="000000"/>
          <w:sz w:val="28"/>
          <w:szCs w:val="28"/>
        </w:rPr>
        <w:t>О</w:t>
      </w:r>
      <w:proofErr w:type="gramEnd"/>
      <w:r w:rsidR="002A7C78">
        <w:rPr>
          <w:rFonts w:ascii="Times New Roman CYR" w:hAnsi="Times New Roman CYR" w:cs="Times New Roman CYR"/>
          <w:color w:val="000000"/>
          <w:sz w:val="28"/>
          <w:szCs w:val="28"/>
        </w:rPr>
        <w:t>традная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Место проведения публичных слушаний: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Экспозиция проведена по адресу: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127273, г. Москва, </w:t>
      </w:r>
      <w:r>
        <w:rPr>
          <w:rFonts w:ascii="Times New Roman CYR" w:hAnsi="Times New Roman CYR" w:cs="Times New Roman CYR"/>
          <w:sz w:val="28"/>
          <w:szCs w:val="28"/>
        </w:rPr>
        <w:t xml:space="preserve"> проезд Якушкина, д.4, (здание управы района Отрадное, конференц-зал</w:t>
      </w:r>
      <w:r w:rsidR="00E03A6C" w:rsidRPr="00E0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03A6C" w:rsidRPr="00A3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</w:t>
      </w:r>
      <w:r w:rsidR="00E0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E03A6C" w:rsidRPr="00A3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0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3A6C" w:rsidRPr="00A3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.2013 по 2</w:t>
      </w:r>
      <w:r w:rsidR="00E0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E03A6C" w:rsidRPr="00A3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r w:rsidR="00E03A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03A6C" w:rsidRPr="00A372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.2013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Часы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работы: понедельник-пятница с 13.00 до 16.30,  в субботу-воскресенье – выходные дни.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Собрание участников публичных слушаний</w:t>
      </w:r>
      <w:r w:rsidR="00E321CA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проведено 2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="00F955DF">
        <w:rPr>
          <w:rFonts w:ascii="Times New Roman CYR" w:hAnsi="Times New Roman CYR" w:cs="Times New Roman CYR"/>
          <w:color w:val="000000"/>
          <w:sz w:val="28"/>
          <w:szCs w:val="28"/>
        </w:rPr>
        <w:t>дека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бря 2013 года в 19.00 по адресу: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г. Москва, </w:t>
      </w:r>
      <w:r>
        <w:rPr>
          <w:rFonts w:ascii="Times New Roman CYR" w:hAnsi="Times New Roman CYR" w:cs="Times New Roman CYR"/>
          <w:sz w:val="28"/>
          <w:szCs w:val="28"/>
        </w:rPr>
        <w:t>проезд Якушкина, д.4, (здание управы района Отрадное, конференц-зал)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Участники публичных слушаний: </w:t>
      </w:r>
    </w:p>
    <w:p w:rsidR="001E1636" w:rsidRPr="00AD6B14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163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Экспозицию</w:t>
      </w:r>
      <w:r>
        <w:rPr>
          <w:rFonts w:ascii="Times New Roman CYR" w:hAnsi="Times New Roman CYR" w:cs="Times New Roman CYR"/>
          <w:sz w:val="28"/>
          <w:szCs w:val="28"/>
        </w:rPr>
        <w:t xml:space="preserve"> посетило </w:t>
      </w:r>
      <w:r w:rsidR="00F955DF">
        <w:rPr>
          <w:rFonts w:ascii="Times New Roman CYR" w:hAnsi="Times New Roman CYR" w:cs="Times New Roman CYR"/>
          <w:b/>
          <w:sz w:val="28"/>
          <w:szCs w:val="28"/>
          <w:u w:val="single"/>
        </w:rPr>
        <w:t>15</w:t>
      </w:r>
      <w:r w:rsidRPr="00E321CA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человек</w:t>
      </w:r>
      <w:r>
        <w:rPr>
          <w:rFonts w:ascii="Times New Roman CYR" w:hAnsi="Times New Roman CYR" w:cs="Times New Roman CYR"/>
          <w:sz w:val="28"/>
          <w:szCs w:val="28"/>
        </w:rPr>
        <w:t xml:space="preserve">, количество записей в книге учета </w:t>
      </w:r>
      <w:r w:rsidRPr="00AD6B14">
        <w:rPr>
          <w:rFonts w:ascii="Times New Roman" w:hAnsi="Times New Roman" w:cs="Times New Roman"/>
          <w:sz w:val="28"/>
          <w:szCs w:val="28"/>
        </w:rPr>
        <w:t xml:space="preserve">посетителей и записи предложений и замечаний оставили </w:t>
      </w:r>
      <w:r w:rsidR="00F955DF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человек</w:t>
      </w:r>
      <w:r w:rsidRPr="00AD6B14">
        <w:rPr>
          <w:rFonts w:ascii="Times New Roman" w:hAnsi="Times New Roman" w:cs="Times New Roman"/>
          <w:sz w:val="28"/>
          <w:szCs w:val="28"/>
        </w:rPr>
        <w:t>.</w:t>
      </w:r>
    </w:p>
    <w:p w:rsidR="001E1636" w:rsidRPr="00AD6B14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B14">
        <w:rPr>
          <w:rFonts w:ascii="Times New Roman" w:hAnsi="Times New Roman" w:cs="Times New Roman"/>
          <w:sz w:val="28"/>
          <w:szCs w:val="28"/>
        </w:rPr>
        <w:tab/>
      </w:r>
      <w:r w:rsidRPr="00AD6B14">
        <w:rPr>
          <w:rFonts w:ascii="Times New Roman" w:hAnsi="Times New Roman" w:cs="Times New Roman"/>
          <w:b/>
          <w:bCs/>
          <w:sz w:val="28"/>
          <w:szCs w:val="28"/>
        </w:rPr>
        <w:t>В собрании приняло участие</w:t>
      </w:r>
      <w:r w:rsidRPr="00AD6B14">
        <w:rPr>
          <w:rFonts w:ascii="Times New Roman" w:hAnsi="Times New Roman" w:cs="Times New Roman"/>
          <w:sz w:val="28"/>
          <w:szCs w:val="28"/>
        </w:rPr>
        <w:t xml:space="preserve">: </w:t>
      </w:r>
      <w:r w:rsidRPr="00AD6B14">
        <w:rPr>
          <w:rFonts w:ascii="Times New Roman" w:hAnsi="Times New Roman" w:cs="Times New Roman"/>
          <w:b/>
          <w:bCs/>
          <w:sz w:val="28"/>
          <w:szCs w:val="28"/>
        </w:rPr>
        <w:t xml:space="preserve">всего </w:t>
      </w:r>
      <w:r w:rsidR="007A4DCD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72</w:t>
      </w:r>
      <w:r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человек</w:t>
      </w:r>
      <w:r w:rsidR="00B5408D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AD6B14">
        <w:rPr>
          <w:rFonts w:ascii="Times New Roman" w:hAnsi="Times New Roman" w:cs="Times New Roman"/>
          <w:sz w:val="28"/>
          <w:szCs w:val="28"/>
        </w:rPr>
        <w:t xml:space="preserve">; из них зарегистрировались: жители – </w:t>
      </w:r>
      <w:r w:rsidR="00B774ED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60</w:t>
      </w:r>
      <w:r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человек</w:t>
      </w:r>
      <w:r w:rsidRPr="00AD6B14">
        <w:rPr>
          <w:rFonts w:ascii="Times New Roman" w:hAnsi="Times New Roman" w:cs="Times New Roman"/>
          <w:sz w:val="28"/>
          <w:szCs w:val="28"/>
        </w:rPr>
        <w:t xml:space="preserve">, представители органов власти – </w:t>
      </w:r>
      <w:r w:rsidR="00605864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человек</w:t>
      </w:r>
      <w:r w:rsidRPr="00AD6B14">
        <w:rPr>
          <w:rFonts w:ascii="Times New Roman" w:hAnsi="Times New Roman" w:cs="Times New Roman"/>
          <w:sz w:val="28"/>
          <w:szCs w:val="28"/>
        </w:rPr>
        <w:t xml:space="preserve">, </w:t>
      </w:r>
      <w:r w:rsidR="00605864">
        <w:rPr>
          <w:rFonts w:ascii="Times New Roman" w:hAnsi="Times New Roman" w:cs="Times New Roman"/>
          <w:sz w:val="28"/>
          <w:szCs w:val="28"/>
        </w:rPr>
        <w:t xml:space="preserve">депутаты </w:t>
      </w:r>
      <w:r w:rsidR="00605864" w:rsidRPr="00AD6B14">
        <w:rPr>
          <w:rFonts w:ascii="Times New Roman" w:hAnsi="Times New Roman" w:cs="Times New Roman"/>
          <w:sz w:val="28"/>
          <w:szCs w:val="28"/>
        </w:rPr>
        <w:t xml:space="preserve">– </w:t>
      </w:r>
      <w:r w:rsidR="00605864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1 человек</w:t>
      </w:r>
      <w:r w:rsidR="00605864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605864">
        <w:rPr>
          <w:rFonts w:ascii="Times New Roman" w:hAnsi="Times New Roman" w:cs="Times New Roman"/>
          <w:sz w:val="28"/>
          <w:szCs w:val="28"/>
        </w:rPr>
        <w:t xml:space="preserve"> </w:t>
      </w:r>
      <w:r w:rsidRPr="00AD6B14">
        <w:rPr>
          <w:rFonts w:ascii="Times New Roman" w:hAnsi="Times New Roman" w:cs="Times New Roman"/>
          <w:sz w:val="28"/>
          <w:szCs w:val="28"/>
        </w:rPr>
        <w:t xml:space="preserve">руководители и работающие </w:t>
      </w:r>
      <w:r w:rsidR="00FD2656">
        <w:rPr>
          <w:rFonts w:ascii="Times New Roman" w:hAnsi="Times New Roman" w:cs="Times New Roman"/>
          <w:sz w:val="28"/>
          <w:szCs w:val="28"/>
        </w:rPr>
        <w:t xml:space="preserve">на предприятиях района </w:t>
      </w:r>
      <w:r w:rsidRPr="00AD6B14">
        <w:rPr>
          <w:rFonts w:ascii="Times New Roman" w:hAnsi="Times New Roman" w:cs="Times New Roman"/>
          <w:sz w:val="28"/>
          <w:szCs w:val="28"/>
        </w:rPr>
        <w:t>–</w:t>
      </w:r>
      <w:r w:rsidR="00605864">
        <w:rPr>
          <w:rFonts w:ascii="Times New Roman" w:hAnsi="Times New Roman" w:cs="Times New Roman"/>
          <w:sz w:val="28"/>
          <w:szCs w:val="28"/>
        </w:rPr>
        <w:t xml:space="preserve"> </w:t>
      </w:r>
      <w:r w:rsidR="00B774ED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человек</w:t>
      </w:r>
      <w:r w:rsidR="00B774ED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а</w:t>
      </w:r>
      <w:r w:rsidRPr="00AD6B1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AD6B14">
        <w:rPr>
          <w:rFonts w:ascii="Times New Roman" w:hAnsi="Times New Roman" w:cs="Times New Roman"/>
          <w:sz w:val="28"/>
          <w:szCs w:val="28"/>
        </w:rPr>
        <w:t xml:space="preserve"> правообладатели земельных участков, объектов капитального строительства, жилых и нежилых помещений – </w:t>
      </w:r>
      <w:r w:rsidR="00E321CA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человек</w:t>
      </w:r>
      <w:r w:rsidRPr="00AD6B14">
        <w:rPr>
          <w:rFonts w:ascii="Times New Roman" w:hAnsi="Times New Roman" w:cs="Times New Roman"/>
          <w:sz w:val="28"/>
          <w:szCs w:val="28"/>
        </w:rPr>
        <w:t>.</w:t>
      </w:r>
    </w:p>
    <w:p w:rsidR="001E1636" w:rsidRPr="00AD6B14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6B1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замечаний, поступивших в ходе собрания – </w:t>
      </w:r>
      <w:r w:rsidR="00357994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="005E1291" w:rsidRPr="00AD6B1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AD6B14">
        <w:rPr>
          <w:rFonts w:ascii="Times New Roman" w:hAnsi="Times New Roman" w:cs="Times New Roman"/>
          <w:sz w:val="28"/>
          <w:szCs w:val="28"/>
        </w:rPr>
        <w:t>.</w:t>
      </w:r>
    </w:p>
    <w:p w:rsidR="001E1636" w:rsidRPr="00AD6B14" w:rsidRDefault="001E1636" w:rsidP="001E163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D6B14">
        <w:rPr>
          <w:rFonts w:ascii="Times New Roman" w:hAnsi="Times New Roman" w:cs="Times New Roman"/>
          <w:b/>
          <w:bCs/>
          <w:sz w:val="28"/>
          <w:szCs w:val="28"/>
        </w:rPr>
        <w:t xml:space="preserve">После проведения собрания поступало  - </w:t>
      </w:r>
      <w:r w:rsidR="00B67366" w:rsidRPr="00AD6B14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AD6B14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</w:t>
      </w:r>
      <w:r w:rsidR="00B67366" w:rsidRPr="00AD6B14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AD6B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E1636" w:rsidRPr="00B774ED" w:rsidRDefault="001E1636" w:rsidP="001E1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  <w:highlight w:val="yellow"/>
        </w:rPr>
      </w:pPr>
    </w:p>
    <w:p w:rsidR="001E1636" w:rsidRPr="006B0370" w:rsidRDefault="001E1636" w:rsidP="001E1636">
      <w:pPr>
        <w:autoSpaceDE w:val="0"/>
        <w:autoSpaceDN w:val="0"/>
        <w:adjustRightInd w:val="0"/>
        <w:spacing w:after="0" w:line="240" w:lineRule="auto"/>
        <w:ind w:left="72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4"/>
        <w:gridCol w:w="2694"/>
        <w:gridCol w:w="2515"/>
      </w:tblGrid>
      <w:tr w:rsidR="001E1636" w:rsidRPr="00B67366">
        <w:trPr>
          <w:trHeight w:val="1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</w:pPr>
            <w:r w:rsidRPr="00B6736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Предложения и замечания участников</w:t>
            </w:r>
          </w:p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36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публичных слушаний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736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Количество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 w:rsidRPr="00B67366">
              <w:rPr>
                <w:rFonts w:ascii="Times New Roman CYR" w:hAnsi="Times New Roman CYR" w:cs="Times New Roman CYR"/>
                <w:b/>
                <w:bCs/>
                <w:color w:val="000000"/>
                <w:sz w:val="28"/>
                <w:szCs w:val="28"/>
              </w:rPr>
              <w:t>Приложение</w:t>
            </w:r>
          </w:p>
        </w:tc>
      </w:tr>
      <w:tr w:rsidR="001E1636" w:rsidRPr="00B67366">
        <w:trPr>
          <w:trHeight w:val="1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6736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Поступившие в период работы экспозиции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B67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36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B6736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Приложение №1</w:t>
            </w:r>
          </w:p>
        </w:tc>
      </w:tr>
      <w:tr w:rsidR="001E1636" w:rsidRPr="00B67366">
        <w:trPr>
          <w:trHeight w:val="1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6736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Поступившие во время проведения собрания участников публичных слушаний с вопросами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B67366" w:rsidP="005E12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36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E12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B6736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Приложение № 2</w:t>
            </w:r>
          </w:p>
        </w:tc>
      </w:tr>
      <w:tr w:rsidR="001E1636" w:rsidRPr="00B67366">
        <w:trPr>
          <w:trHeight w:val="1"/>
        </w:trPr>
        <w:tc>
          <w:tcPr>
            <w:tcW w:w="4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B6736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26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B673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6736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B67366" w:rsidRDefault="001E16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 w:rsidRPr="00B67366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Приложение №3</w:t>
            </w:r>
          </w:p>
        </w:tc>
      </w:tr>
    </w:tbl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A190D" w:rsidRDefault="001A190D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A190D" w:rsidRPr="001A190D" w:rsidRDefault="001A190D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19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Подписи членов комиссии на оригинале.</w:t>
      </w:r>
    </w:p>
    <w:p w:rsidR="002E26A8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2E26A8" w:rsidSect="001E1636">
          <w:pgSz w:w="12240" w:h="15840"/>
          <w:pgMar w:top="1134" w:right="850" w:bottom="1134" w:left="1276" w:header="720" w:footer="720" w:gutter="0"/>
          <w:cols w:space="720"/>
          <w:noEndnote/>
          <w:docGrid w:linePitch="299"/>
        </w:sectPr>
      </w:pPr>
    </w:p>
    <w:p w:rsidR="001E1636" w:rsidRPr="006B0370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1636" w:rsidRPr="006B0370" w:rsidRDefault="001E1636" w:rsidP="001E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Pr="006B037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Приложение № 1</w:t>
      </w:r>
    </w:p>
    <w:p w:rsidR="001E1636" w:rsidRPr="006B0370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val="en-US"/>
        </w:rPr>
      </w:pP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3761"/>
        <w:gridCol w:w="9158"/>
      </w:tblGrid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en-US"/>
              </w:rPr>
              <w:t xml:space="preserve">№ </w:t>
            </w: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п/п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ФИО заявителя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Предложения, замечания</w:t>
            </w:r>
          </w:p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</w:tr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6B03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Мустафаев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F11FC" w:rsidRPr="002E26A8" w:rsidRDefault="006B0370" w:rsidP="00AD79B9">
            <w:pPr>
              <w:autoSpaceDE w:val="0"/>
              <w:autoSpaceDN w:val="0"/>
              <w:adjustRightInd w:val="0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 w:rsidR="00DA710F" w:rsidRPr="002E26A8">
              <w:rPr>
                <w:rFonts w:ascii="Times New Roman" w:hAnsi="Times New Roman" w:cs="Times New Roman"/>
                <w:sz w:val="27"/>
                <w:szCs w:val="27"/>
              </w:rPr>
              <w:t>ротив</w:t>
            </w:r>
            <w:r w:rsidR="006F11FC"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2D01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Скворцова С.В.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2D01C8">
            <w:pPr>
              <w:autoSpaceDE w:val="0"/>
              <w:autoSpaceDN w:val="0"/>
              <w:adjustRightInd w:val="0"/>
              <w:spacing w:after="0" w:line="240" w:lineRule="auto"/>
              <w:ind w:left="86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Против, т.к. размер площадки не соответствует площади объекта</w:t>
            </w:r>
          </w:p>
        </w:tc>
      </w:tr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D85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Ренард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И.В.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D85781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Против, т.к. не ясны пути подъезда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Карачевцев Б.М.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 возражаю против строительства</w:t>
            </w:r>
          </w:p>
        </w:tc>
      </w:tr>
      <w:tr w:rsidR="00FF694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941" w:rsidRPr="002E26A8" w:rsidRDefault="00FF694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94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Карачевцева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Л.А.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F694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 возражаю против строительства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Храмов А.Н.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 против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Храмова Е.В.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 против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Попов И.М.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FF6941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E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Федорцов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Д.Ф.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EB762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E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Романова Н.Ф.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EB762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EB76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Злобина Н.А.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EB762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Кружков А.А.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Фурсов Ж.Н.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Крылов В.Д.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D85781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D85781" w:rsidP="00DA710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720" w:hanging="57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Пьяных А.Д.</w:t>
            </w:r>
          </w:p>
        </w:tc>
        <w:tc>
          <w:tcPr>
            <w:tcW w:w="9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D85781" w:rsidRPr="002E26A8" w:rsidRDefault="007C0B8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</w:tbl>
    <w:p w:rsidR="001E1636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26A8" w:rsidRPr="002D01C8" w:rsidRDefault="002E26A8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1636" w:rsidRPr="002D01C8" w:rsidRDefault="001E1636" w:rsidP="001E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highlight w:val="yellow"/>
        </w:rPr>
      </w:pPr>
    </w:p>
    <w:p w:rsidR="001E1636" w:rsidRPr="003E37C9" w:rsidRDefault="001E1636" w:rsidP="001E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3E37C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Приложение № 2</w:t>
      </w:r>
    </w:p>
    <w:p w:rsidR="001E1636" w:rsidRPr="003E37C9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2429"/>
        <w:gridCol w:w="10773"/>
      </w:tblGrid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</w:t>
            </w:r>
            <w:proofErr w:type="gramEnd"/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ФИО заявителя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Предложения, замечания</w:t>
            </w:r>
          </w:p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AE2F20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AE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Горюшкина Е.И.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AE2F2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Мы данный вопрос рассматривали на Совете депутатов и отклонили его в том 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виде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в каком он есть, с той занимаемой площадью</w:t>
            </w:r>
            <w:r w:rsidR="009118B1" w:rsidRPr="002E26A8">
              <w:rPr>
                <w:rFonts w:ascii="Times New Roman" w:hAnsi="Times New Roman" w:cs="Times New Roman"/>
                <w:sz w:val="27"/>
                <w:szCs w:val="27"/>
              </w:rPr>
              <w:t>. У нас есть обращение к собственнику: уменьшение этажности</w:t>
            </w:r>
            <w:r w:rsidR="00716E0D"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, перепрофилирование объекта. Мы приняли решение провести опрос жителей ближайших домов и </w:t>
            </w:r>
            <w:r w:rsidR="0031455E" w:rsidRPr="002E26A8">
              <w:rPr>
                <w:rFonts w:ascii="Times New Roman" w:hAnsi="Times New Roman" w:cs="Times New Roman"/>
                <w:sz w:val="27"/>
                <w:szCs w:val="27"/>
              </w:rPr>
              <w:t>выяснить, что жители хотели бы здесь иметь. Группа депутатов выступила за размещение бани, как предложение.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C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Кузнецова Т.С.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C57C6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Только не торговый центр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Мирзоев М.Т.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Мустафаев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</w:t>
            </w:r>
            <w:r w:rsidR="00AD79B9"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AD79B9" w:rsidRPr="002E26A8" w:rsidRDefault="00AD79B9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Жителям нужна эта площадка для других целей: у нас нет детской площадки, нет парковок, а 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фитнес-клубов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и магазинов много.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232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Зырянова Н.А.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Трунов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С.В.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532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Курочкина В.А.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Как житель района «Отрадное» хотелось бы, чтобы Управа района приняла решение по строительству </w:t>
            </w: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незадейственного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объекта для блага жителей этого района под строительство торгового комплекса.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Абдуллаев М.С.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Хотелось бы был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торговый центр. Тренажерный зал. Досуговый центр.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Морзоев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Р.Ф.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Бородулин И.С.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34B8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="006C34B8"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6C34B8" w:rsidRPr="002E26A8">
              <w:rPr>
                <w:rFonts w:ascii="Times New Roman" w:hAnsi="Times New Roman" w:cs="Times New Roman"/>
                <w:sz w:val="27"/>
                <w:szCs w:val="27"/>
              </w:rPr>
              <w:t>Постройте общественную баню.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Бородина Е.В.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</w:t>
            </w:r>
            <w:r w:rsidR="000D2DEE"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Я, жительница, д.17А против строительства торгово-офисного центра. Причины:</w:t>
            </w:r>
          </w:p>
          <w:p w:rsidR="00C8318B" w:rsidRPr="002E26A8" w:rsidRDefault="00C8318B" w:rsidP="00A545C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малая площадка для строительства</w:t>
            </w:r>
          </w:p>
          <w:p w:rsidR="00C8318B" w:rsidRPr="002E26A8" w:rsidRDefault="00C8318B" w:rsidP="00A545C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20" w:hanging="34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загородит весь вид из окон д.17А (достаточно, что выстроили 19-эт.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Дом перед домом 17А, который построен окно в окно и загородил весь вид из окон)</w:t>
            </w:r>
            <w:proofErr w:type="gramEnd"/>
          </w:p>
          <w:p w:rsidR="00C8318B" w:rsidRPr="002E26A8" w:rsidRDefault="00C8318B" w:rsidP="00A545C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20" w:hanging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в нашем районе предостаточно торговых центров (рядом Виктория, 5-ка, Билла, 7-й континент, Карусель и малые продуктовые магазины вокруг дома 17, 17А и др.)</w:t>
            </w:r>
          </w:p>
          <w:p w:rsidR="00C8318B" w:rsidRPr="002E26A8" w:rsidRDefault="00C8318B" w:rsidP="00A545CD">
            <w:pPr>
              <w:pStyle w:val="a4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120" w:hanging="34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Строительство приведет к дополнит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="000D2DEE" w:rsidRPr="002E26A8">
              <w:rPr>
                <w:rFonts w:ascii="Times New Roman" w:hAnsi="Times New Roman" w:cs="Times New Roman"/>
                <w:sz w:val="27"/>
                <w:szCs w:val="27"/>
              </w:rPr>
              <w:t>м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естам, необходимым для парковки машин, как для данной постройки, так и для офисного центра, если будет построен вместо торгового центра.</w:t>
            </w:r>
          </w:p>
          <w:p w:rsidR="00C8318B" w:rsidRPr="002E26A8" w:rsidRDefault="00C8318B" w:rsidP="00A545CD">
            <w:pPr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Категорически возражаю!</w:t>
            </w:r>
          </w:p>
          <w:p w:rsidR="000D2DEE" w:rsidRPr="002E26A8" w:rsidRDefault="000D2DEE" w:rsidP="00A545CD">
            <w:pPr>
              <w:autoSpaceDE w:val="0"/>
              <w:autoSpaceDN w:val="0"/>
              <w:adjustRightInd w:val="0"/>
              <w:spacing w:after="0" w:line="240" w:lineRule="auto"/>
              <w:ind w:left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Если взял собственник туалеты, то и пусть там будут туалеты, построит современные, западные. Может что-то другое придумает. Может сауну.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Смагин К.Г.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C34B8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="006C34B8" w:rsidRPr="002E26A8">
              <w:rPr>
                <w:rFonts w:ascii="Times New Roman" w:hAnsi="Times New Roman" w:cs="Times New Roman"/>
                <w:sz w:val="27"/>
                <w:szCs w:val="27"/>
              </w:rPr>
              <w:t>Строить надо обязательно, чтобы не было там помойки. Можно рассмотреть строительство мойки на 4 машины, например.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A51E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Жигулина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В.Г.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Очень хотелось бы наличие чистого небольшого магазина (</w:t>
            </w: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прод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., </w:t>
            </w: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непродов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. товары), потому как для меня (возраст 68 лет и больные ноги) очень было бы удобно.</w:t>
            </w:r>
          </w:p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Вокруг (в шаговой доступности) только магазин через дорогу, Отрадная ул., где грязь, ужасный запах и несвежий товар.</w:t>
            </w:r>
          </w:p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Детский досуговый центр тоже пришелся 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бы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кстати, внучке чуть больше 1 года, в садик и центр развития, который рядом, нам еще рано. А в этом случае досуг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етский центр это то, что нужно для развития. Думаю, что я не одна соглашусь с этим. Спасибо за понимание!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Савинов К.М.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Против.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Предлагаю на данной территории построить автостоянку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3E3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Топталов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А.С.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Манилова Е.В.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Архипов В.С.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37D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Смирнов С.В.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12C72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="00712C72"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12C72" w:rsidRPr="002E26A8">
              <w:rPr>
                <w:rFonts w:ascii="Times New Roman" w:hAnsi="Times New Roman" w:cs="Times New Roman"/>
                <w:sz w:val="27"/>
                <w:szCs w:val="27"/>
              </w:rPr>
              <w:t>Появятся рабочие места. Я за торговый центр, пусть там откроют тренажерный зал.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Баранов И.Н.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ТЦ.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Жамалетдинова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Д.Н.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Ренард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И.В.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сооружение многоярусной автомобильной стоянки типа «Тауэр»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Потапова Л.Ю.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214A1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торговую точку</w:t>
            </w:r>
            <w:r w:rsidR="005214A1"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5214A1" w:rsidRPr="002E26A8">
              <w:rPr>
                <w:rFonts w:ascii="Times New Roman" w:hAnsi="Times New Roman" w:cs="Times New Roman"/>
                <w:sz w:val="27"/>
                <w:szCs w:val="27"/>
              </w:rPr>
              <w:t>В нашем районе очень много детей. Сделайте нам детский досуговый центр.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Рязанова Е.В.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Вишнякова Г.А.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Крылов В.Д.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Фурсова Е.Н.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Торговый центр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Я за торговый центр, так как у меня несовершеннолетний ребенок (4 года). Нужен детский магазин в шаговой доступности. Ребенок инвалид и ехать в магазины, которые находятся у метро, неудобно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Андрюнин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Е.Э.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Авдеев В.А.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Я, за то чтобы на этом участке построили многофункциональный торгово-досуговый центр. Чтобы в нем был тренажерный зал, детский центр.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Довженко И.В.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A26F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Нозкрова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Петренко Л.Б.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Сделать зеленую зону, детскую площадку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Соболева  А.М.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Филатова Е.Г.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Шапиров М.Х.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2C3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Кузьмин А.М.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Акимов А.Д.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B36F56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перепрофилирование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. </w:t>
            </w: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На 1 этаже или в подвале предполагаемого строения около дома 20 </w:t>
            </w: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ул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.О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лонецкой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у перекрестка с ул. Отрадная целесообразно построить </w:t>
            </w: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бассейнчик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для детей или взрослых, платный.</w:t>
            </w:r>
          </w:p>
          <w:p w:rsidR="00C8318B" w:rsidRPr="002E26A8" w:rsidRDefault="00C8318B" w:rsidP="00B36F56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Идея поддержана представителем собственника этого земельного участка Корниенко В.А. В 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Отрадном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остро ощущается недостаток именно бассейнов для оздоровительного плавания.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3A1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Абрамова Н.А.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Бернацкая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Баранов Н.Н.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E3A34" w:rsidRPr="002E26A8" w:rsidRDefault="00C8318B" w:rsidP="002E26A8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 ТЦ</w:t>
            </w:r>
            <w:r w:rsidR="002E3A34" w:rsidRPr="002E26A8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2E3A34" w:rsidRPr="002E26A8">
              <w:rPr>
                <w:rFonts w:ascii="Times New Roman" w:hAnsi="Times New Roman" w:cs="Times New Roman"/>
                <w:sz w:val="27"/>
                <w:szCs w:val="27"/>
              </w:rPr>
              <w:t>Я хочу сказать от молодых людей. У нас много маленьких магазинов и мало торговых центров, мало аптек. Здесь планируется подземная стоянка для машин. Если не продовольственный магазин, то можно магазин промтоваров.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Семенов О.П.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ТЦ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Сидоров В.А.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ТЦ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Скворцова С.В.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Против ТЦ, т.к. нет никаких </w:t>
            </w: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машиномест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для авто ТЦ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Бельцова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О.А.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Минина П.П.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 строительства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Разумова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Ю.А.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6F5A60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 строительства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Мизева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М.К.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B87115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 строительство!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Вельяминова В.А.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B87115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 строительство!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Фурсов И.Н.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B87115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 строительство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Быков А.Ю.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B87115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 строительство</w:t>
            </w: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Клименко Т.М.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Default="00C8318B" w:rsidP="00B87115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</w:t>
            </w:r>
            <w:r w:rsidR="002E26A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2E26A8" w:rsidRPr="002E26A8" w:rsidRDefault="002E26A8" w:rsidP="00B87115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C8318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Загородзинская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Д.Д.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318B" w:rsidRPr="002E26A8" w:rsidRDefault="00C8318B" w:rsidP="00B87115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Против строительства</w:t>
            </w:r>
          </w:p>
        </w:tc>
      </w:tr>
      <w:tr w:rsidR="005F3FB8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3FB8" w:rsidRPr="002E26A8" w:rsidRDefault="005F3FB8" w:rsidP="00DA710F">
            <w:pPr>
              <w:pStyle w:val="a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4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3FB8" w:rsidRPr="002E26A8" w:rsidRDefault="005F3F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Корниенко В.Н.</w:t>
            </w:r>
          </w:p>
        </w:tc>
        <w:tc>
          <w:tcPr>
            <w:tcW w:w="107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F3FB8" w:rsidRPr="002E26A8" w:rsidRDefault="005F3FB8" w:rsidP="0071422F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Я, как представитель ООО «АРКАДА», хочу сказать - мы  рассмотрели, что можно разместить в рамках выданного градостроительного плана.</w:t>
            </w:r>
            <w:r w:rsidR="000F0566"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Мы </w:t>
            </w:r>
            <w:proofErr w:type="gramStart"/>
            <w:r w:rsidR="000F0566" w:rsidRPr="002E26A8">
              <w:rPr>
                <w:rFonts w:ascii="Times New Roman" w:hAnsi="Times New Roman" w:cs="Times New Roman"/>
                <w:sz w:val="27"/>
                <w:szCs w:val="27"/>
              </w:rPr>
              <w:t>проработали вопрос и решили</w:t>
            </w:r>
            <w:proofErr w:type="gramEnd"/>
            <w:r w:rsidR="000F0566" w:rsidRPr="002E26A8">
              <w:rPr>
                <w:rFonts w:ascii="Times New Roman" w:hAnsi="Times New Roman" w:cs="Times New Roman"/>
                <w:sz w:val="27"/>
                <w:szCs w:val="27"/>
              </w:rPr>
              <w:t>, что не против снижения этажности, главное, чтобы было эффективно, чтобы жители этим пользовались. У нас вызрела следующая концепция: 3 этажа по 350 кв</w:t>
            </w:r>
            <w:proofErr w:type="gramStart"/>
            <w:r w:rsidR="000F0566" w:rsidRPr="002E26A8">
              <w:rPr>
                <w:rFonts w:ascii="Times New Roman" w:hAnsi="Times New Roman" w:cs="Times New Roman"/>
                <w:sz w:val="27"/>
                <w:szCs w:val="27"/>
              </w:rPr>
              <w:t>.м</w:t>
            </w:r>
            <w:proofErr w:type="gramEnd"/>
            <w:r w:rsidR="000F0566"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– на 1-м этаже магазин шаговой доступности, на 2-м этаже небольшой детский центр</w:t>
            </w:r>
            <w:r w:rsidR="0071422F"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, тренажерный зал для молодежи, возможно сауна, 3-й этаж административный. На подземной автостоянке мы планируем разместить 15-20 </w:t>
            </w:r>
            <w:proofErr w:type="spellStart"/>
            <w:r w:rsidR="0071422F" w:rsidRPr="002E26A8">
              <w:rPr>
                <w:rFonts w:ascii="Times New Roman" w:hAnsi="Times New Roman" w:cs="Times New Roman"/>
                <w:sz w:val="27"/>
                <w:szCs w:val="27"/>
              </w:rPr>
              <w:t>машиномест</w:t>
            </w:r>
            <w:proofErr w:type="spellEnd"/>
            <w:r w:rsidR="0071422F"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. Как предложение – жителям ближайших домов можно по сниженной арендной ставке предоставлять </w:t>
            </w:r>
            <w:proofErr w:type="spellStart"/>
            <w:r w:rsidR="0071422F" w:rsidRPr="002E26A8">
              <w:rPr>
                <w:rFonts w:ascii="Times New Roman" w:hAnsi="Times New Roman" w:cs="Times New Roman"/>
                <w:sz w:val="27"/>
                <w:szCs w:val="27"/>
              </w:rPr>
              <w:t>автоместа</w:t>
            </w:r>
            <w:proofErr w:type="spellEnd"/>
            <w:r w:rsidR="0071422F"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на подземной парковке в ночное время. Мы заинтересованы, чтобы был Центр, которым пользовались жители. Будет еще наземная парковка, заезд на подземную парковку будет со своей территории.</w:t>
            </w:r>
          </w:p>
        </w:tc>
      </w:tr>
    </w:tbl>
    <w:p w:rsidR="002E26A8" w:rsidRDefault="002E26A8" w:rsidP="001E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E1636" w:rsidRPr="00E9191B" w:rsidRDefault="002E26A8" w:rsidP="001E16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column"/>
      </w:r>
      <w:r w:rsidR="001E1636" w:rsidRPr="00E9191B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Приложение № 3</w:t>
      </w:r>
    </w:p>
    <w:p w:rsidR="001E1636" w:rsidRPr="003A1D9E" w:rsidRDefault="001E1636" w:rsidP="001E16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3"/>
        <w:gridCol w:w="3761"/>
        <w:gridCol w:w="9441"/>
      </w:tblGrid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№ </w:t>
            </w:r>
            <w:proofErr w:type="gramStart"/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п</w:t>
            </w:r>
            <w:proofErr w:type="gramEnd"/>
            <w:r w:rsidRPr="002E26A8"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/п</w:t>
            </w: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7"/>
                <w:szCs w:val="27"/>
              </w:rPr>
            </w:pPr>
            <w:r w:rsidRPr="002E26A8">
              <w:rPr>
                <w:rFonts w:ascii="Times New Roman CYR" w:hAnsi="Times New Roman CYR" w:cs="Times New Roman CYR"/>
                <w:b/>
                <w:bCs/>
                <w:color w:val="000000"/>
                <w:sz w:val="27"/>
                <w:szCs w:val="27"/>
              </w:rPr>
              <w:t>ФИО заявителя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color w:val="000000"/>
                <w:sz w:val="27"/>
                <w:szCs w:val="27"/>
              </w:rPr>
            </w:pPr>
            <w:r w:rsidRPr="002E26A8">
              <w:rPr>
                <w:rFonts w:ascii="Times New Roman CYR" w:hAnsi="Times New Roman CYR" w:cs="Times New Roman CYR"/>
                <w:b/>
                <w:bCs/>
                <w:color w:val="000000"/>
                <w:sz w:val="27"/>
                <w:szCs w:val="27"/>
              </w:rPr>
              <w:t>Предложения, замечания</w:t>
            </w:r>
          </w:p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</w:tr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 w:rsidP="00251D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Решение Совета депутатов муниципального округа Отрадное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15FF9" w:rsidRPr="002E26A8" w:rsidRDefault="00115FF9" w:rsidP="00115FF9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545"/>
              </w:tabs>
              <w:ind w:left="40" w:right="40" w:firstLine="221"/>
              <w:rPr>
                <w:sz w:val="27"/>
                <w:szCs w:val="27"/>
              </w:rPr>
            </w:pPr>
            <w:r w:rsidRPr="002E26A8">
              <w:rPr>
                <w:color w:val="000000"/>
                <w:sz w:val="27"/>
                <w:szCs w:val="27"/>
              </w:rPr>
              <w:t>Отказать в согласовании проекта градостроительного плана земельного участка по адресу ул. Олонецкая, вл.19 (для размещения организации</w:t>
            </w:r>
            <w:r w:rsidRPr="002E26A8">
              <w:rPr>
                <w:color w:val="000000"/>
                <w:sz w:val="27"/>
                <w:szCs w:val="27"/>
              </w:rPr>
              <w:tab/>
              <w:t>розничной торговли продовольственными, непродовольственными группами товаров и размещения офисных помещений, деловых центров с несколькими функциями).</w:t>
            </w:r>
          </w:p>
          <w:p w:rsidR="00115FF9" w:rsidRPr="002E26A8" w:rsidRDefault="00115FF9" w:rsidP="00115FF9">
            <w:pPr>
              <w:pStyle w:val="1"/>
              <w:numPr>
                <w:ilvl w:val="0"/>
                <w:numId w:val="7"/>
              </w:numPr>
              <w:shd w:val="clear" w:color="auto" w:fill="auto"/>
              <w:tabs>
                <w:tab w:val="left" w:pos="1094"/>
              </w:tabs>
              <w:ind w:left="40" w:firstLine="680"/>
              <w:rPr>
                <w:sz w:val="27"/>
                <w:szCs w:val="27"/>
              </w:rPr>
            </w:pPr>
            <w:r w:rsidRPr="002E26A8">
              <w:rPr>
                <w:color w:val="000000"/>
                <w:sz w:val="27"/>
                <w:szCs w:val="27"/>
              </w:rPr>
              <w:t>Предложить:</w:t>
            </w:r>
          </w:p>
          <w:p w:rsidR="00115FF9" w:rsidRPr="002E26A8" w:rsidRDefault="00115FF9" w:rsidP="00115FF9">
            <w:pPr>
              <w:pStyle w:val="1"/>
              <w:numPr>
                <w:ilvl w:val="1"/>
                <w:numId w:val="7"/>
              </w:numPr>
              <w:shd w:val="clear" w:color="auto" w:fill="auto"/>
              <w:tabs>
                <w:tab w:val="left" w:pos="1354"/>
              </w:tabs>
              <w:ind w:left="40" w:right="40" w:firstLine="680"/>
              <w:rPr>
                <w:sz w:val="27"/>
                <w:szCs w:val="27"/>
              </w:rPr>
            </w:pPr>
            <w:r w:rsidRPr="002E26A8">
              <w:rPr>
                <w:color w:val="000000"/>
                <w:sz w:val="27"/>
                <w:szCs w:val="27"/>
              </w:rPr>
              <w:t>провести опрос жителей по перепрофилированию торгово-развлекательного комплекса (комиссии по социально-экономическому развитию потребительскому рынку и строительству Совета депутатов муниципального округа Отрадное)</w:t>
            </w:r>
          </w:p>
          <w:p w:rsidR="00115FF9" w:rsidRPr="002E26A8" w:rsidRDefault="00115FF9" w:rsidP="00115FF9">
            <w:pPr>
              <w:pStyle w:val="1"/>
              <w:numPr>
                <w:ilvl w:val="1"/>
                <w:numId w:val="7"/>
              </w:numPr>
              <w:shd w:val="clear" w:color="auto" w:fill="auto"/>
              <w:tabs>
                <w:tab w:val="left" w:pos="1105"/>
              </w:tabs>
              <w:ind w:left="40" w:firstLine="680"/>
              <w:rPr>
                <w:sz w:val="27"/>
                <w:szCs w:val="27"/>
              </w:rPr>
            </w:pPr>
            <w:r w:rsidRPr="002E26A8">
              <w:rPr>
                <w:color w:val="000000"/>
                <w:sz w:val="27"/>
                <w:szCs w:val="27"/>
              </w:rPr>
              <w:t>собственник</w:t>
            </w:r>
            <w:proofErr w:type="gramStart"/>
            <w:r w:rsidRPr="002E26A8">
              <w:rPr>
                <w:color w:val="000000"/>
                <w:sz w:val="27"/>
                <w:szCs w:val="27"/>
              </w:rPr>
              <w:t>у ООО</w:t>
            </w:r>
            <w:proofErr w:type="gramEnd"/>
            <w:r w:rsidRPr="002E26A8">
              <w:rPr>
                <w:color w:val="000000"/>
                <w:sz w:val="27"/>
                <w:szCs w:val="27"/>
              </w:rPr>
              <w:t xml:space="preserve"> «АРКАДА»</w:t>
            </w:r>
          </w:p>
          <w:p w:rsidR="00115FF9" w:rsidRPr="002E26A8" w:rsidRDefault="00115FF9" w:rsidP="00115FF9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873"/>
              </w:tabs>
              <w:ind w:left="40" w:firstLine="680"/>
              <w:rPr>
                <w:sz w:val="27"/>
                <w:szCs w:val="27"/>
              </w:rPr>
            </w:pPr>
            <w:r w:rsidRPr="002E26A8">
              <w:rPr>
                <w:color w:val="000000"/>
                <w:sz w:val="27"/>
                <w:szCs w:val="27"/>
              </w:rPr>
              <w:t>уменьшить этажность</w:t>
            </w:r>
          </w:p>
          <w:p w:rsidR="001E1636" w:rsidRPr="002E26A8" w:rsidRDefault="00115FF9" w:rsidP="00463C94">
            <w:pPr>
              <w:pStyle w:val="1"/>
              <w:numPr>
                <w:ilvl w:val="0"/>
                <w:numId w:val="8"/>
              </w:numPr>
              <w:shd w:val="clear" w:color="auto" w:fill="auto"/>
              <w:tabs>
                <w:tab w:val="left" w:pos="873"/>
              </w:tabs>
              <w:ind w:left="40" w:firstLine="680"/>
              <w:rPr>
                <w:sz w:val="27"/>
                <w:szCs w:val="27"/>
              </w:rPr>
            </w:pPr>
            <w:r w:rsidRPr="002E26A8">
              <w:rPr>
                <w:color w:val="000000"/>
                <w:sz w:val="27"/>
                <w:szCs w:val="27"/>
              </w:rPr>
              <w:t>внести свои предложения по перепрофилированию</w:t>
            </w:r>
            <w:r w:rsidR="00463C94" w:rsidRPr="002E26A8">
              <w:rPr>
                <w:color w:val="000000"/>
                <w:sz w:val="27"/>
                <w:szCs w:val="27"/>
              </w:rPr>
              <w:t>.</w:t>
            </w:r>
          </w:p>
        </w:tc>
      </w:tr>
      <w:tr w:rsidR="001E1636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1E1636" w:rsidP="00251D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0435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Акимов Д.А.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E1636" w:rsidRPr="002E26A8" w:rsidRDefault="00043570" w:rsidP="00043570">
            <w:pPr>
              <w:autoSpaceDE w:val="0"/>
              <w:autoSpaceDN w:val="0"/>
              <w:adjustRightInd w:val="0"/>
              <w:spacing w:after="0" w:line="240" w:lineRule="auto"/>
              <w:ind w:left="-56" w:firstLine="142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При разработке проекта строительства торгово-офисного центра по адресу: ул</w:t>
            </w:r>
            <w:proofErr w:type="gram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.О</w:t>
            </w:r>
            <w:proofErr w:type="gram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лонецкая, д.19 предлагается выделить в подвальном помещении комнату в объеме 20-30 кв.м для оборудования репетиционной и звукозаписывающей студии на правах аренды. Потребность в оказании подобных услуг имеется в ЛИТО «Отрада», других общественных организациях и у частных лиц. Коммерческий успех гарантирован тем, что подобных студий в районе Отрадное не имеется. Оборудование для указанной студии имеется. Тел. для справок 8-903-719-04-52.</w:t>
            </w:r>
          </w:p>
        </w:tc>
      </w:tr>
      <w:tr w:rsidR="00251DC7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1DC7" w:rsidRPr="002E26A8" w:rsidRDefault="00251DC7" w:rsidP="00251D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1DC7" w:rsidRPr="002E26A8" w:rsidRDefault="00BA0C75" w:rsidP="004F4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Визир С.А.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1DC7" w:rsidRPr="002E26A8" w:rsidRDefault="00BA0C75" w:rsidP="004F4ADB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 строительство ТЦ</w:t>
            </w:r>
          </w:p>
        </w:tc>
      </w:tr>
      <w:tr w:rsidR="004F4AD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251D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Джаббарова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В.В.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 возражаю</w:t>
            </w:r>
          </w:p>
        </w:tc>
      </w:tr>
      <w:tr w:rsidR="004F4AD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251D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Федосов И.В.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Замечаний нет</w:t>
            </w:r>
          </w:p>
        </w:tc>
      </w:tr>
      <w:tr w:rsidR="004F4AD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251D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Гаврина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Е.В.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Замечаний нет</w:t>
            </w:r>
          </w:p>
        </w:tc>
      </w:tr>
      <w:tr w:rsidR="004F4ADB" w:rsidRPr="002E26A8" w:rsidTr="002E26A8">
        <w:trPr>
          <w:trHeight w:val="1"/>
        </w:trPr>
        <w:tc>
          <w:tcPr>
            <w:tcW w:w="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251DC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7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Чадович</w:t>
            </w:r>
            <w:proofErr w:type="spellEnd"/>
            <w:r w:rsidRPr="002E26A8">
              <w:rPr>
                <w:rFonts w:ascii="Times New Roman" w:hAnsi="Times New Roman" w:cs="Times New Roman"/>
                <w:sz w:val="27"/>
                <w:szCs w:val="27"/>
              </w:rPr>
              <w:t xml:space="preserve"> Е.И.</w:t>
            </w:r>
          </w:p>
        </w:tc>
        <w:tc>
          <w:tcPr>
            <w:tcW w:w="9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F4ADB" w:rsidRPr="002E26A8" w:rsidRDefault="004F4ADB" w:rsidP="004F4ADB">
            <w:pPr>
              <w:spacing w:after="0" w:line="240" w:lineRule="auto"/>
              <w:ind w:firstLine="120"/>
              <w:rPr>
                <w:rFonts w:ascii="Times New Roman" w:hAnsi="Times New Roman" w:cs="Times New Roman"/>
                <w:sz w:val="27"/>
                <w:szCs w:val="27"/>
              </w:rPr>
            </w:pPr>
            <w:r w:rsidRPr="002E26A8">
              <w:rPr>
                <w:rFonts w:ascii="Times New Roman" w:hAnsi="Times New Roman" w:cs="Times New Roman"/>
                <w:sz w:val="27"/>
                <w:szCs w:val="27"/>
              </w:rPr>
              <w:t>Не имею замечаний</w:t>
            </w:r>
          </w:p>
        </w:tc>
      </w:tr>
    </w:tbl>
    <w:p w:rsidR="002C605E" w:rsidRDefault="002C605E" w:rsidP="002E26A8"/>
    <w:sectPr w:rsidR="002C605E" w:rsidSect="002E26A8">
      <w:pgSz w:w="15840" w:h="12240" w:orient="landscape"/>
      <w:pgMar w:top="1276" w:right="1134" w:bottom="851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2CA9D10"/>
    <w:lvl w:ilvl="0">
      <w:numFmt w:val="bullet"/>
      <w:lvlText w:val="*"/>
      <w:lvlJc w:val="left"/>
    </w:lvl>
  </w:abstractNum>
  <w:abstractNum w:abstractNumId="1">
    <w:nsid w:val="103C74D2"/>
    <w:multiLevelType w:val="hybridMultilevel"/>
    <w:tmpl w:val="DC321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4326E74"/>
    <w:multiLevelType w:val="multilevel"/>
    <w:tmpl w:val="6F8CE6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EF3F37"/>
    <w:multiLevelType w:val="hybridMultilevel"/>
    <w:tmpl w:val="DC321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B56CBD"/>
    <w:multiLevelType w:val="multilevel"/>
    <w:tmpl w:val="D4AC6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CCA7B2A"/>
    <w:multiLevelType w:val="hybridMultilevel"/>
    <w:tmpl w:val="6136F238"/>
    <w:lvl w:ilvl="0" w:tplc="D722F54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6">
    <w:nsid w:val="692D37A9"/>
    <w:multiLevelType w:val="hybridMultilevel"/>
    <w:tmpl w:val="DC321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757B33"/>
    <w:multiLevelType w:val="hybridMultilevel"/>
    <w:tmpl w:val="000E882A"/>
    <w:lvl w:ilvl="0" w:tplc="4560D362">
      <w:start w:val="1"/>
      <w:numFmt w:val="decimal"/>
      <w:lvlText w:val="%1)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636"/>
    <w:rsid w:val="00013E8C"/>
    <w:rsid w:val="00013EDF"/>
    <w:rsid w:val="00043570"/>
    <w:rsid w:val="000D168D"/>
    <w:rsid w:val="000D2DEE"/>
    <w:rsid w:val="000F0566"/>
    <w:rsid w:val="00115FF9"/>
    <w:rsid w:val="001216B9"/>
    <w:rsid w:val="001254EF"/>
    <w:rsid w:val="00133200"/>
    <w:rsid w:val="00136861"/>
    <w:rsid w:val="0014168C"/>
    <w:rsid w:val="001521F2"/>
    <w:rsid w:val="001A190D"/>
    <w:rsid w:val="001A1D7A"/>
    <w:rsid w:val="001A5052"/>
    <w:rsid w:val="001D0C77"/>
    <w:rsid w:val="001E1636"/>
    <w:rsid w:val="00223244"/>
    <w:rsid w:val="00251DC7"/>
    <w:rsid w:val="00270A00"/>
    <w:rsid w:val="00277D58"/>
    <w:rsid w:val="002A7C78"/>
    <w:rsid w:val="002C314C"/>
    <w:rsid w:val="002C605E"/>
    <w:rsid w:val="002D01C8"/>
    <w:rsid w:val="002E26A8"/>
    <w:rsid w:val="002E3A34"/>
    <w:rsid w:val="0031455E"/>
    <w:rsid w:val="00357994"/>
    <w:rsid w:val="00383E6D"/>
    <w:rsid w:val="003A1D9E"/>
    <w:rsid w:val="003E37C9"/>
    <w:rsid w:val="00417093"/>
    <w:rsid w:val="00427CB3"/>
    <w:rsid w:val="00457BA8"/>
    <w:rsid w:val="00463C94"/>
    <w:rsid w:val="0049348B"/>
    <w:rsid w:val="004C4B8B"/>
    <w:rsid w:val="004F4ADB"/>
    <w:rsid w:val="005214A1"/>
    <w:rsid w:val="005324E2"/>
    <w:rsid w:val="00561D4F"/>
    <w:rsid w:val="00585050"/>
    <w:rsid w:val="005867BE"/>
    <w:rsid w:val="005B2BE7"/>
    <w:rsid w:val="005C020C"/>
    <w:rsid w:val="005E1291"/>
    <w:rsid w:val="005F3FB8"/>
    <w:rsid w:val="00605864"/>
    <w:rsid w:val="0062434B"/>
    <w:rsid w:val="00627A34"/>
    <w:rsid w:val="00627EED"/>
    <w:rsid w:val="00637D9C"/>
    <w:rsid w:val="00654A11"/>
    <w:rsid w:val="006B0370"/>
    <w:rsid w:val="006C34B8"/>
    <w:rsid w:val="006E737F"/>
    <w:rsid w:val="006F11FC"/>
    <w:rsid w:val="00712C72"/>
    <w:rsid w:val="0071422F"/>
    <w:rsid w:val="00716E0D"/>
    <w:rsid w:val="00725FEB"/>
    <w:rsid w:val="007402A0"/>
    <w:rsid w:val="00764C67"/>
    <w:rsid w:val="007A4DCD"/>
    <w:rsid w:val="007B5CB4"/>
    <w:rsid w:val="007B6143"/>
    <w:rsid w:val="007C0B80"/>
    <w:rsid w:val="007D6722"/>
    <w:rsid w:val="007F1900"/>
    <w:rsid w:val="007F67D0"/>
    <w:rsid w:val="00861622"/>
    <w:rsid w:val="009118B1"/>
    <w:rsid w:val="00915CBA"/>
    <w:rsid w:val="0098401E"/>
    <w:rsid w:val="00A06566"/>
    <w:rsid w:val="00A26F16"/>
    <w:rsid w:val="00A51EC3"/>
    <w:rsid w:val="00A51EDC"/>
    <w:rsid w:val="00A545CD"/>
    <w:rsid w:val="00AB5B76"/>
    <w:rsid w:val="00AC0D43"/>
    <w:rsid w:val="00AD6B14"/>
    <w:rsid w:val="00AD79B9"/>
    <w:rsid w:val="00B36F56"/>
    <w:rsid w:val="00B5408D"/>
    <w:rsid w:val="00B67366"/>
    <w:rsid w:val="00B72178"/>
    <w:rsid w:val="00B774ED"/>
    <w:rsid w:val="00B87115"/>
    <w:rsid w:val="00BA0C75"/>
    <w:rsid w:val="00BB04BB"/>
    <w:rsid w:val="00BE2432"/>
    <w:rsid w:val="00C8318B"/>
    <w:rsid w:val="00D375E9"/>
    <w:rsid w:val="00D43EAE"/>
    <w:rsid w:val="00D85781"/>
    <w:rsid w:val="00D87ECC"/>
    <w:rsid w:val="00DA0424"/>
    <w:rsid w:val="00DA710F"/>
    <w:rsid w:val="00E03A6C"/>
    <w:rsid w:val="00E321CA"/>
    <w:rsid w:val="00E6638B"/>
    <w:rsid w:val="00E8765F"/>
    <w:rsid w:val="00E9191B"/>
    <w:rsid w:val="00EB2D8A"/>
    <w:rsid w:val="00EB7620"/>
    <w:rsid w:val="00ED0B7B"/>
    <w:rsid w:val="00F142D1"/>
    <w:rsid w:val="00F64205"/>
    <w:rsid w:val="00F955DF"/>
    <w:rsid w:val="00FC6DDE"/>
    <w:rsid w:val="00FD2656"/>
    <w:rsid w:val="00F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1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710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115FF9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15FF9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character" w:styleId="a6">
    <w:name w:val="Hyperlink"/>
    <w:basedOn w:val="a0"/>
    <w:uiPriority w:val="99"/>
    <w:unhideWhenUsed/>
    <w:rsid w:val="002E26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1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710F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115FF9"/>
    <w:rPr>
      <w:rFonts w:ascii="Times New Roman" w:eastAsia="Times New Roman" w:hAnsi="Times New Roman" w:cs="Times New Roman"/>
      <w:spacing w:val="-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115FF9"/>
    <w:pPr>
      <w:widowControl w:val="0"/>
      <w:shd w:val="clear" w:color="auto" w:fill="FFFFFF"/>
      <w:spacing w:after="0" w:line="310" w:lineRule="exact"/>
      <w:jc w:val="both"/>
    </w:pPr>
    <w:rPr>
      <w:rFonts w:ascii="Times New Roman" w:eastAsia="Times New Roman" w:hAnsi="Times New Roman" w:cs="Times New Roman"/>
      <w:spacing w:val="-2"/>
      <w:sz w:val="25"/>
      <w:szCs w:val="25"/>
    </w:rPr>
  </w:style>
  <w:style w:type="character" w:styleId="a6">
    <w:name w:val="Hyperlink"/>
    <w:basedOn w:val="a0"/>
    <w:uiPriority w:val="99"/>
    <w:unhideWhenUsed/>
    <w:rsid w:val="002E26A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B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B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G:\&#1041;&#1077;&#1089;&#1090;&#1091;&#1078;&#1077;&#1074;&#1099;&#1093;,%2011\www.mka.mo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733C4-A16E-492A-9511-0476E7D8A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Топырик Элеонора Сергеевна</cp:lastModifiedBy>
  <cp:revision>80</cp:revision>
  <cp:lastPrinted>2013-12-25T11:00:00Z</cp:lastPrinted>
  <dcterms:created xsi:type="dcterms:W3CDTF">2013-12-07T16:20:00Z</dcterms:created>
  <dcterms:modified xsi:type="dcterms:W3CDTF">2013-12-31T09:08:00Z</dcterms:modified>
</cp:coreProperties>
</file>